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DETAILS OF THE SANCTIONED INTAKE CAPACITY &amp; DURATION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SANCTIONED INTAKE CAPACITY: 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The Sanctioned Intake Capacity of Our PREM RAGHU AYURVEDIC MEDICAL COLLEGE &amp; HOSPITAL is -60 Seats per Year </w:t>
      </w:r>
      <w:proofErr w:type="gramStart"/>
      <w:r w:rsidRPr="006B1C93">
        <w:rPr>
          <w:rFonts w:ascii="Times New Roman" w:hAnsi="Times New Roman" w:cs="Times New Roman"/>
        </w:rPr>
        <w:t>( Approved</w:t>
      </w:r>
      <w:proofErr w:type="gramEnd"/>
      <w:r w:rsidRPr="006B1C93">
        <w:rPr>
          <w:rFonts w:ascii="Times New Roman" w:hAnsi="Times New Roman" w:cs="Times New Roman"/>
        </w:rPr>
        <w:t xml:space="preserve"> by Ministry of AYUSH New Delhi).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 xml:space="preserve">Course </w:t>
      </w:r>
      <w:proofErr w:type="gramStart"/>
      <w:r w:rsidRPr="006B1C93">
        <w:rPr>
          <w:rFonts w:ascii="Times New Roman" w:hAnsi="Times New Roman" w:cs="Times New Roman"/>
        </w:rPr>
        <w:t>Fee :</w:t>
      </w:r>
      <w:proofErr w:type="gramEnd"/>
      <w:r w:rsidRPr="006B1C93">
        <w:rPr>
          <w:rFonts w:ascii="Times New Roman" w:hAnsi="Times New Roman" w:cs="Times New Roman"/>
        </w:rPr>
        <w:t xml:space="preserve"> – 2,38,900/- Yearly or As per state Govt.</w:t>
      </w:r>
      <w:r w:rsidRPr="006B1C93">
        <w:rPr>
          <w:rFonts w:ascii="Times New Roman" w:hAnsi="Times New Roman" w:cs="Times New Roman"/>
        </w:rPr>
        <w:br/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DURATION: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AYURVEDACHARYA – BAMS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 xml:space="preserve">Bachelor of </w:t>
      </w:r>
      <w:proofErr w:type="spellStart"/>
      <w:r w:rsidRPr="006B1C93">
        <w:rPr>
          <w:rFonts w:ascii="Times New Roman" w:hAnsi="Times New Roman" w:cs="Times New Roman"/>
        </w:rPr>
        <w:t>Ayurvedic</w:t>
      </w:r>
      <w:proofErr w:type="spellEnd"/>
      <w:r w:rsidRPr="006B1C93">
        <w:rPr>
          <w:rFonts w:ascii="Times New Roman" w:hAnsi="Times New Roman" w:cs="Times New Roman"/>
        </w:rPr>
        <w:t xml:space="preserve"> Medicine and </w:t>
      </w:r>
      <w:proofErr w:type="gramStart"/>
      <w:r w:rsidRPr="006B1C93">
        <w:rPr>
          <w:rFonts w:ascii="Times New Roman" w:hAnsi="Times New Roman" w:cs="Times New Roman"/>
        </w:rPr>
        <w:t>Surgery(</w:t>
      </w:r>
      <w:proofErr w:type="gramEnd"/>
      <w:r w:rsidRPr="006B1C93">
        <w:rPr>
          <w:rFonts w:ascii="Times New Roman" w:hAnsi="Times New Roman" w:cs="Times New Roman"/>
        </w:rPr>
        <w:t xml:space="preserve">BAMS) – </w:t>
      </w:r>
      <w:proofErr w:type="spellStart"/>
      <w:r w:rsidRPr="006B1C93">
        <w:rPr>
          <w:rFonts w:ascii="Times New Roman" w:hAnsi="Times New Roman" w:cs="Times New Roman"/>
        </w:rPr>
        <w:t>Ayurvedacharya</w:t>
      </w:r>
      <w:proofErr w:type="spellEnd"/>
      <w:r w:rsidRPr="006B1C93">
        <w:rPr>
          <w:rFonts w:ascii="Times New Roman" w:hAnsi="Times New Roman" w:cs="Times New Roman"/>
        </w:rPr>
        <w:t xml:space="preserve"> is of 5½ years duration (4½ years of the main course and 1 year internship).</w:t>
      </w:r>
      <w:r w:rsidRPr="006B1C93">
        <w:rPr>
          <w:rFonts w:ascii="Times New Roman" w:hAnsi="Times New Roman" w:cs="Times New Roman"/>
        </w:rPr>
        <w:br/>
        <w:t>The main course is divided into 4 Professional Courses.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1st PROFESSIONAL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1.1 PADARTHA VIGYAN AND AYURVED ITIHAS</w:t>
      </w:r>
      <w:r w:rsidRPr="006B1C93">
        <w:rPr>
          <w:rFonts w:ascii="Times New Roman" w:hAnsi="Times New Roman" w:cs="Times New Roman"/>
        </w:rPr>
        <w:br/>
        <w:t>1.2 SANSKRIT</w:t>
      </w:r>
      <w:r w:rsidRPr="006B1C93">
        <w:rPr>
          <w:rFonts w:ascii="Times New Roman" w:hAnsi="Times New Roman" w:cs="Times New Roman"/>
        </w:rPr>
        <w:br/>
        <w:t>1.3 KRIYA SHARIR</w:t>
      </w:r>
      <w:r w:rsidRPr="006B1C93">
        <w:rPr>
          <w:rFonts w:ascii="Times New Roman" w:hAnsi="Times New Roman" w:cs="Times New Roman"/>
        </w:rPr>
        <w:br/>
        <w:t>1.4 RACHANA SHARIR</w:t>
      </w:r>
      <w:r w:rsidRPr="006B1C93">
        <w:rPr>
          <w:rFonts w:ascii="Times New Roman" w:hAnsi="Times New Roman" w:cs="Times New Roman"/>
        </w:rPr>
        <w:br/>
        <w:t>1.5 MAULIK SIDDHANT AVUM ASTANG HRIDYA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 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2nd PROFESSIONAL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2.1 DRAVYAGUNA VIGHYAN</w:t>
      </w:r>
      <w:r w:rsidRPr="006B1C93">
        <w:rPr>
          <w:rFonts w:ascii="Times New Roman" w:hAnsi="Times New Roman" w:cs="Times New Roman"/>
        </w:rPr>
        <w:br/>
        <w:t>2.2 ROG-NIDAN</w:t>
      </w:r>
      <w:r w:rsidRPr="006B1C93">
        <w:rPr>
          <w:rFonts w:ascii="Times New Roman" w:hAnsi="Times New Roman" w:cs="Times New Roman"/>
        </w:rPr>
        <w:br/>
        <w:t>2.3 RASASHATRA</w:t>
      </w:r>
      <w:r w:rsidRPr="006B1C93">
        <w:rPr>
          <w:rFonts w:ascii="Times New Roman" w:hAnsi="Times New Roman" w:cs="Times New Roman"/>
        </w:rPr>
        <w:br/>
        <w:t>2.4 CHARAK SAMHITA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 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3rd PROFESSIONAL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3.1. AGADTANTRA</w:t>
      </w:r>
      <w:r w:rsidRPr="006B1C93">
        <w:rPr>
          <w:rFonts w:ascii="Times New Roman" w:hAnsi="Times New Roman" w:cs="Times New Roman"/>
        </w:rPr>
        <w:br/>
        <w:t xml:space="preserve">3.2. </w:t>
      </w:r>
      <w:proofErr w:type="gramStart"/>
      <w:r w:rsidRPr="006B1C93">
        <w:rPr>
          <w:rFonts w:ascii="Times New Roman" w:hAnsi="Times New Roman" w:cs="Times New Roman"/>
        </w:rPr>
        <w:t>SWASTHAVRITTA</w:t>
      </w:r>
      <w:r w:rsidRPr="006B1C93">
        <w:rPr>
          <w:rFonts w:ascii="Times New Roman" w:hAnsi="Times New Roman" w:cs="Times New Roman"/>
        </w:rPr>
        <w:br/>
        <w:t>3.3.</w:t>
      </w:r>
      <w:proofErr w:type="gramEnd"/>
      <w:r w:rsidRPr="006B1C93">
        <w:rPr>
          <w:rFonts w:ascii="Times New Roman" w:hAnsi="Times New Roman" w:cs="Times New Roman"/>
        </w:rPr>
        <w:t xml:space="preserve"> PRASUTI TANTRA EVUM STRI ROGA</w:t>
      </w:r>
      <w:r w:rsidRPr="006B1C93">
        <w:rPr>
          <w:rFonts w:ascii="Times New Roman" w:hAnsi="Times New Roman" w:cs="Times New Roman"/>
        </w:rPr>
        <w:br/>
        <w:t>3.4. KAUMARBHRITYA PARICHAYA</w:t>
      </w:r>
      <w:r w:rsidRPr="006B1C93">
        <w:rPr>
          <w:rFonts w:ascii="Times New Roman" w:hAnsi="Times New Roman" w:cs="Times New Roman"/>
        </w:rPr>
        <w:br/>
        <w:t>3.5. CHARAK SAMHITA (UTTARARDHA)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 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4th PROFESSIONAL</w:t>
      </w:r>
    </w:p>
    <w:p w:rsidR="006B1C93" w:rsidRPr="006B1C93" w:rsidRDefault="006B1C93" w:rsidP="006B1C93">
      <w:pPr>
        <w:rPr>
          <w:rFonts w:ascii="Times New Roman" w:hAnsi="Times New Roman" w:cs="Times New Roman"/>
        </w:rPr>
      </w:pPr>
      <w:r w:rsidRPr="006B1C93">
        <w:rPr>
          <w:rFonts w:ascii="Times New Roman" w:hAnsi="Times New Roman" w:cs="Times New Roman"/>
        </w:rPr>
        <w:t>4.1 KAYACHIKITSA</w:t>
      </w:r>
      <w:r w:rsidRPr="006B1C93">
        <w:rPr>
          <w:rFonts w:ascii="Times New Roman" w:hAnsi="Times New Roman" w:cs="Times New Roman"/>
        </w:rPr>
        <w:br/>
        <w:t>4.2 PANCHKARMA</w:t>
      </w:r>
      <w:r w:rsidRPr="006B1C93">
        <w:rPr>
          <w:rFonts w:ascii="Times New Roman" w:hAnsi="Times New Roman" w:cs="Times New Roman"/>
        </w:rPr>
        <w:br/>
        <w:t>4.3 SHALYA TANTRA</w:t>
      </w:r>
      <w:r w:rsidRPr="006B1C93">
        <w:rPr>
          <w:rFonts w:ascii="Times New Roman" w:hAnsi="Times New Roman" w:cs="Times New Roman"/>
        </w:rPr>
        <w:br/>
        <w:t>4.4 SHALAKYA TANTRA</w:t>
      </w:r>
      <w:r w:rsidRPr="006B1C93">
        <w:rPr>
          <w:rFonts w:ascii="Times New Roman" w:hAnsi="Times New Roman" w:cs="Times New Roman"/>
        </w:rPr>
        <w:br/>
        <w:t>4.5 RESEARCH METHODOLOGY AND MEDICAL STATISTICS</w:t>
      </w:r>
    </w:p>
    <w:p w:rsidR="006B1C93" w:rsidRPr="006B1C93" w:rsidRDefault="006B1C93" w:rsidP="006B1C9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IN"/>
        </w:rPr>
      </w:pPr>
      <w:r w:rsidRPr="006B1C93">
        <w:rPr>
          <w:rFonts w:ascii="Arial" w:eastAsia="Times New Roman" w:hAnsi="Arial" w:cs="Arial"/>
          <w:color w:val="7A7A7A"/>
          <w:sz w:val="23"/>
          <w:szCs w:val="23"/>
          <w:lang w:eastAsia="en-IN"/>
        </w:rPr>
        <w:t> </w:t>
      </w:r>
    </w:p>
    <w:p w:rsidR="00C97BFA" w:rsidRPr="006B1C93" w:rsidRDefault="006B1C93" w:rsidP="006B1C9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IN"/>
        </w:rPr>
      </w:pPr>
      <w:bookmarkStart w:id="0" w:name="_GoBack"/>
      <w:bookmarkEnd w:id="0"/>
    </w:p>
    <w:sectPr w:rsidR="00C97BFA" w:rsidRPr="006B1C93" w:rsidSect="006B1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C11"/>
    <w:multiLevelType w:val="multilevel"/>
    <w:tmpl w:val="DB6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4A586E"/>
    <w:multiLevelType w:val="multilevel"/>
    <w:tmpl w:val="780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AF"/>
    <w:rsid w:val="00175BAF"/>
    <w:rsid w:val="00506B0D"/>
    <w:rsid w:val="006B1C93"/>
    <w:rsid w:val="00D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B1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B1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2</cp:revision>
  <dcterms:created xsi:type="dcterms:W3CDTF">2023-08-19T04:53:00Z</dcterms:created>
  <dcterms:modified xsi:type="dcterms:W3CDTF">2023-08-19T04:56:00Z</dcterms:modified>
</cp:coreProperties>
</file>